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F27E2" w14:textId="77777777" w:rsidR="00F74AC0" w:rsidRPr="00A46BFE" w:rsidRDefault="00F74AC0" w:rsidP="00F74AC0">
      <w:pPr>
        <w:spacing w:after="0" w:line="240" w:lineRule="auto"/>
        <w:jc w:val="center"/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Правила проведения маркетинговой акции </w:t>
      </w:r>
    </w:p>
    <w:p w14:paraId="5EA52F33" w14:textId="4D566B50" w:rsidR="00F74AC0" w:rsidRPr="00A46BFE" w:rsidRDefault="00F74AC0" w:rsidP="00F74AC0">
      <w:pPr>
        <w:spacing w:after="0" w:line="240" w:lineRule="auto"/>
        <w:jc w:val="center"/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«</w:t>
      </w:r>
      <w:proofErr w:type="spellStart"/>
      <w:r w:rsidR="003A438B" w:rsidRPr="00A46BFE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Golden</w:t>
      </w:r>
      <w:proofErr w:type="spellEnd"/>
      <w:r w:rsidR="003A438B" w:rsidRPr="00A46BFE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3A438B" w:rsidRPr="00A46BFE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Capital</w:t>
      </w:r>
      <w:proofErr w:type="spellEnd"/>
      <w:r w:rsidR="003A438B" w:rsidRPr="00A46BFE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 </w:t>
      </w:r>
      <w:r w:rsidR="006127E6" w:rsidRPr="00A46BFE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проводит </w:t>
      </w:r>
      <w:r w:rsidR="003A438B" w:rsidRPr="00A46BFE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розыгрыш</w:t>
      </w:r>
      <w:r w:rsidRPr="00A46BFE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»</w:t>
      </w:r>
    </w:p>
    <w:p w14:paraId="02109E30" w14:textId="6AB92C9C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Маркетинговая акция </w:t>
      </w:r>
      <w:r w:rsidR="006127E6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proofErr w:type="spellStart"/>
      <w:r w:rsidR="006127E6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Golden</w:t>
      </w:r>
      <w:proofErr w:type="spellEnd"/>
      <w:r w:rsidR="006127E6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="006127E6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Capital</w:t>
      </w:r>
      <w:proofErr w:type="spellEnd"/>
      <w:r w:rsidR="006127E6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 проводит розыгрыш»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(далее – «Акция») является акцией, направленной на увеличение</w:t>
      </w:r>
      <w:r w:rsidR="003203E7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интереса </w:t>
      </w:r>
      <w:r w:rsidR="00EE630B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клиентов в ломбарде</w:t>
      </w:r>
      <w:r w:rsidR="003203E7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</w:t>
      </w:r>
      <w:r w:rsidR="003203E7"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="003203E7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3203E7"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="003203E7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="007C4DB2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к тарифным планам Компании</w:t>
      </w:r>
      <w:r w:rsidR="003A438B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«Не жди – Живи! «Супер</w:t>
      </w:r>
      <w:r w:rsidR="003203E7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="007C4DB2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, «Не жди – живи!» </w:t>
      </w:r>
      <w:r w:rsidR="00EE630B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объёма продаж изделий в магазинах «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».</w:t>
      </w:r>
    </w:p>
    <w:p w14:paraId="529135B5" w14:textId="7F14221A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Акция проводится в соответствии с настоящими Правилами проведения маркетинговой акции </w:t>
      </w:r>
      <w:r w:rsidR="006127E6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proofErr w:type="spellStart"/>
      <w:r w:rsidR="006127E6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Golden</w:t>
      </w:r>
      <w:proofErr w:type="spellEnd"/>
      <w:r w:rsidR="006127E6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="006127E6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Capital</w:t>
      </w:r>
      <w:proofErr w:type="spellEnd"/>
      <w:r w:rsidR="006127E6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 проводит розыгрыш»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(далее - «Правила»). Призовой фонд формируется за счет средств Организатора. </w:t>
      </w:r>
    </w:p>
    <w:p w14:paraId="27C64948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Сведения об Организаторе Акции: </w:t>
      </w:r>
    </w:p>
    <w:p w14:paraId="7CF6288B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3.1.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Организатором Акции является ТОО «Ломбард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-2007» (далее – «Организатор»). </w:t>
      </w:r>
    </w:p>
    <w:p w14:paraId="0A7E5117" w14:textId="4312D7BF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3.2.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Полное наименование Организатора: Товарищество с ограниченной ответственностью  </w:t>
      </w:r>
      <w:r w:rsidR="00CA45E1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-2007».</w:t>
      </w:r>
    </w:p>
    <w:p w14:paraId="2AF984BF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3.3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>Адрес места нахождения: г. Караганда, пр. Строителей, д. 22</w:t>
      </w:r>
    </w:p>
    <w:p w14:paraId="41665F5D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3.4.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Адрес Интернет сайта: </w:t>
      </w:r>
      <w:hyperlink r:id="rId5" w:history="1">
        <w:r w:rsidRPr="00A46BFE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www.</w:t>
        </w:r>
        <w:r w:rsidRPr="00A46BFE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goldencapital</w:t>
        </w:r>
        <w:r w:rsidRPr="00A46BFE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.</w:t>
        </w:r>
        <w:r w:rsidRPr="00A46BFE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kz</w:t>
        </w:r>
      </w:hyperlink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</w:p>
    <w:p w14:paraId="0F6553AC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Территория проведения Акции: </w:t>
      </w:r>
    </w:p>
    <w:p w14:paraId="3D479BA4" w14:textId="1A8DEC51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4.1.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>Условия настоящей Акции действительны во всех</w:t>
      </w:r>
      <w:r w:rsidR="00EE630B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отделениях ломбарда и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магазинах «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 </w:t>
      </w:r>
    </w:p>
    <w:p w14:paraId="7F2AB838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Термины и определения: </w:t>
      </w:r>
    </w:p>
    <w:p w14:paraId="24EA2DCA" w14:textId="0D492470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5.1.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Акционная покупка – покупка </w:t>
      </w:r>
      <w:r w:rsidR="009E6DBE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ювелирного </w:t>
      </w:r>
      <w:r w:rsidR="006714DC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изделия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 магазинах «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  и оплаченная наличными денежными средствами и/или оформленная по соглашению о задатке.</w:t>
      </w:r>
    </w:p>
    <w:p w14:paraId="46EB5228" w14:textId="1C59E29D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5.2.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>Акционный период – период проведения Акции в соответствии со сроками, указанными в п.6.</w:t>
      </w:r>
      <w:r w:rsidR="00E139C2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</w:p>
    <w:p w14:paraId="43325439" w14:textId="77777777" w:rsidR="003A438B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5.3.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Участник Акции – клиент ТОО «Ломбард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-2007»,</w:t>
      </w:r>
      <w:r w:rsidR="003A438B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</w:p>
    <w:p w14:paraId="2DFBA5E0" w14:textId="734846F7" w:rsidR="003A438B" w:rsidRPr="00A46BFE" w:rsidRDefault="003A438B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 оформивший/продливший договор на по</w:t>
      </w:r>
      <w:r w:rsidR="009E6DBE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лучение </w:t>
      </w:r>
      <w:proofErr w:type="spellStart"/>
      <w:r w:rsidR="009E6DBE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9E6DBE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 тарифным планам «Не жди – Живи! «Супер», «Не жди - Живи»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</w:t>
      </w:r>
      <w:proofErr w:type="spellStart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акционный</w:t>
      </w:r>
      <w:proofErr w:type="spellEnd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период;</w:t>
      </w:r>
    </w:p>
    <w:p w14:paraId="4697FC24" w14:textId="1C9DB8C7" w:rsidR="003A438B" w:rsidRPr="00A46BFE" w:rsidRDefault="003A438B" w:rsidP="003A438B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</w:t>
      </w:r>
      <w:r w:rsidR="007C4DB2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F74AC0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совершивший </w:t>
      </w:r>
      <w:proofErr w:type="spellStart"/>
      <w:r w:rsidR="00F74AC0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акционную</w:t>
      </w:r>
      <w:proofErr w:type="spellEnd"/>
      <w:r w:rsidR="00F74AC0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покупку в </w:t>
      </w:r>
      <w:proofErr w:type="spellStart"/>
      <w:r w:rsidR="00F74AC0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акционный</w:t>
      </w:r>
      <w:proofErr w:type="spellEnd"/>
      <w:r w:rsidR="00F74AC0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период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</w:t>
      </w:r>
      <w:r w:rsidR="00B54503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отправивший данные на рабочий номер Организатора, в соответствии с пунктом 7.2 настоящих Правил.</w:t>
      </w:r>
    </w:p>
    <w:p w14:paraId="663EF5B5" w14:textId="7D3B5B61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6.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>Сроки проведения Акции:</w:t>
      </w:r>
    </w:p>
    <w:p w14:paraId="186504C9" w14:textId="2CA97F62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6.1.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Общий срок проведения Акции: Акция проводится в период с </w:t>
      </w:r>
      <w:r w:rsidR="006127E6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B128C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августа</w:t>
      </w:r>
      <w:r w:rsidR="00E10ED8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2022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года по </w:t>
      </w:r>
      <w:r w:rsidR="0009505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31</w:t>
      </w:r>
      <w:r w:rsidR="00B128C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августа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E10ED8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2022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года (включительно), не включая срок выдачи Приза Победителю Акции. </w:t>
      </w:r>
    </w:p>
    <w:p w14:paraId="7675594D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Порядок участия в Акции: </w:t>
      </w:r>
    </w:p>
    <w:p w14:paraId="0EEFC75A" w14:textId="2AC4F9EC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7.1.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Клиент – Участник Акции – должен </w:t>
      </w:r>
      <w:r w:rsidR="003203E7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</w:t>
      </w:r>
      <w:proofErr w:type="spellStart"/>
      <w:r w:rsidR="003203E7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акционный</w:t>
      </w:r>
      <w:proofErr w:type="spellEnd"/>
      <w:r w:rsidR="003203E7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период </w:t>
      </w:r>
      <w:r w:rsidR="009E6DBE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заключить/</w:t>
      </w:r>
      <w:r w:rsidR="00E9178B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продлить</w:t>
      </w:r>
      <w:r w:rsidR="00EE630B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договор на получение </w:t>
      </w:r>
      <w:proofErr w:type="spellStart"/>
      <w:r w:rsidR="00EE630B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9E6DBE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 тарифным планам</w:t>
      </w:r>
      <w:r w:rsidR="000F0469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«Не жди – Живи! «Супер</w:t>
      </w:r>
      <w:r w:rsidR="00EE630B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="009E6DBE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, «Не жди – живи!» </w:t>
      </w:r>
      <w:r w:rsidR="00EE630B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или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совершить </w:t>
      </w:r>
      <w:proofErr w:type="spellStart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Акционную</w:t>
      </w:r>
      <w:proofErr w:type="spellEnd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покупку </w:t>
      </w:r>
      <w:r w:rsidR="009E6DBE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ювелирного изделия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магазинах </w:t>
      </w:r>
      <w:r w:rsidR="000F0469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». </w:t>
      </w:r>
    </w:p>
    <w:p w14:paraId="1FBF7C39" w14:textId="787DA083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7.2.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="000F0469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9E6DBE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рамках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осуществления </w:t>
      </w:r>
      <w:proofErr w:type="spellStart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Акционной</w:t>
      </w:r>
      <w:proofErr w:type="spellEnd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покупки участник Акции должен </w:t>
      </w:r>
      <w:r w:rsidR="00F925D4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отправить через мессенджер </w:t>
      </w:r>
      <w:r w:rsidR="00F925D4"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WhatsApp</w:t>
      </w:r>
      <w:r w:rsidR="00F925D4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на рабочий номер Организатора +7 778 0 999 444 фото чека, бирки и удостоверения личности участника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Оригинал чека и бирку необходимо сохранить до объявления результатов Акции и предоставить Организатору в случае попадания в список победителей. </w:t>
      </w:r>
    </w:p>
    <w:p w14:paraId="100D56D9" w14:textId="175151A4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7.3.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>Принимая участие в Акции, участник подтверждает свое согласие с настоящими Правилами, согласие на обработку персональн</w:t>
      </w:r>
      <w:r w:rsidR="006035EB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ых данных в соответствии с п. 14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получение рекламных и информационных материалов. </w:t>
      </w:r>
    </w:p>
    <w:p w14:paraId="6AC988E3" w14:textId="6452B9F1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7.4.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>Каждый участник Акции может совершить неограниченное количество</w:t>
      </w:r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оформлений договора на получение </w:t>
      </w:r>
      <w:proofErr w:type="spellStart"/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, </w:t>
      </w:r>
      <w:proofErr w:type="spellStart"/>
      <w:proofErr w:type="gramStart"/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Акционных</w:t>
      </w:r>
      <w:proofErr w:type="spellEnd"/>
      <w:r w:rsidR="00EE630B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покупок</w:t>
      </w:r>
      <w:proofErr w:type="gramEnd"/>
      <w:r w:rsidR="009E6DBE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ювелирного изделия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, что увеличивает шансы на победу. </w:t>
      </w:r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При совершении </w:t>
      </w:r>
      <w:proofErr w:type="spellStart"/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Акционной</w:t>
      </w:r>
      <w:proofErr w:type="spellEnd"/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покупки </w:t>
      </w:r>
      <w:r w:rsidR="009E6DBE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ювелирного изделия </w:t>
      </w:r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 одному чеку может быть </w:t>
      </w:r>
      <w:r w:rsidR="00F925D4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отправлена одна заявка на участие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5095664C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7.5.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Организатор оставляет за собой право по своему усмотрению отменить проведение Акции полностью или в части, изменить условия проведения Акции. Информация об ее отмене полностью или частично будет доведена до Участников Акции путем размещения соответствующего сообщения на сайте: </w:t>
      </w:r>
      <w:hyperlink r:id="rId6" w:history="1">
        <w:r w:rsidRPr="00A46BFE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www.</w:t>
        </w:r>
        <w:r w:rsidRPr="00A46BFE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goldencapital</w:t>
        </w:r>
        <w:r w:rsidRPr="00A46BFE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.</w:t>
        </w:r>
        <w:r w:rsidRPr="00A46BFE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kz</w:t>
        </w:r>
      </w:hyperlink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0E8258F0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7.6.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>Акция проводится среди физических лиц в возрасте от 18 лет, находящихся на территории Республики Казахстан.</w:t>
      </w:r>
    </w:p>
    <w:p w14:paraId="399AB52C" w14:textId="04D24889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lastRenderedPageBreak/>
        <w:t>7.7.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Акция является стимулирующим мероприятием, проводимым для повышения </w:t>
      </w:r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интереса</w:t>
      </w:r>
      <w:r w:rsidR="009E6DBE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у клиентов ломбарда к тарифным </w:t>
      </w:r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план</w:t>
      </w:r>
      <w:r w:rsidR="009E6DBE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ам Компании</w:t>
      </w:r>
      <w:r w:rsidR="000F0469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а так же увеличения</w:t>
      </w:r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розничного товарооборота изделий. Акция не является лотереей. Участие в Акции не является обязательным, не связано с внесением платы Участниками Акции и не основано на риске. </w:t>
      </w:r>
    </w:p>
    <w:p w14:paraId="7F25257C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Призовой фонд. </w:t>
      </w:r>
    </w:p>
    <w:p w14:paraId="123572AF" w14:textId="77777777" w:rsidR="009E6DBE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8.1.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>Призовой фонд включает следующ</w:t>
      </w:r>
      <w:r w:rsidR="000F0469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ие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приз</w:t>
      </w:r>
      <w:r w:rsidR="000F0469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ы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: </w:t>
      </w:r>
    </w:p>
    <w:p w14:paraId="23C6F10F" w14:textId="6A510DB6" w:rsidR="009E6DBE" w:rsidRDefault="009E6DBE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 золот</w:t>
      </w:r>
      <w:r w:rsidR="0009505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ая </w:t>
      </w:r>
      <w:r w:rsidR="00F03D8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подвеска</w:t>
      </w:r>
      <w:r w:rsidR="0009505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585 пробы общим весом </w:t>
      </w:r>
      <w:r w:rsidR="00F03D8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0,7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C627D1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гр.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– 1 </w:t>
      </w:r>
      <w:proofErr w:type="spellStart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шт</w:t>
      </w:r>
      <w:proofErr w:type="spellEnd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;</w:t>
      </w:r>
    </w:p>
    <w:p w14:paraId="53E2B330" w14:textId="192A6EEE" w:rsidR="00F03D80" w:rsidRPr="00A46BFE" w:rsidRDefault="00F03D8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</w:t>
      </w:r>
      <w:r w:rsidRPr="00F03D8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золот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ая подвеска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585 пробы общим весом 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1,02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гр. – 1 </w:t>
      </w:r>
      <w:proofErr w:type="spellStart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шт</w:t>
      </w:r>
      <w:proofErr w:type="spellEnd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;</w:t>
      </w:r>
    </w:p>
    <w:p w14:paraId="0BDF81C9" w14:textId="7FF43BAC" w:rsidR="00C627D1" w:rsidRPr="00A46BFE" w:rsidRDefault="00C627D1" w:rsidP="00C627D1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- </w:t>
      </w:r>
      <w:r w:rsidR="00F03D80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золот</w:t>
      </w:r>
      <w:r w:rsidR="00F03D8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ая подвеска </w:t>
      </w:r>
      <w:r w:rsidR="00F03D80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585 пробы общим весом </w:t>
      </w:r>
      <w:r w:rsidR="00F03D8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1,12</w:t>
      </w:r>
      <w:r w:rsidR="00F03D80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гр. – 1 </w:t>
      </w:r>
      <w:proofErr w:type="spellStart"/>
      <w:proofErr w:type="gramStart"/>
      <w:r w:rsidR="00F03D80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шт</w:t>
      </w:r>
      <w:proofErr w:type="spellEnd"/>
      <w:r w:rsidR="00F03D80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;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gramEnd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– 1 </w:t>
      </w:r>
      <w:proofErr w:type="spellStart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шт</w:t>
      </w:r>
      <w:proofErr w:type="spellEnd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;</w:t>
      </w:r>
    </w:p>
    <w:p w14:paraId="142ADDDD" w14:textId="08E11B29" w:rsidR="002877DC" w:rsidRPr="00A46BFE" w:rsidRDefault="002877DC" w:rsidP="00C627D1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- пополнение баланса </w:t>
      </w:r>
      <w:r w:rsidR="00E04776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на сумму 1 000 тенге общим количеством 50 пополнений. </w:t>
      </w:r>
    </w:p>
    <w:p w14:paraId="7E069B00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8.2.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Установленный приз не обменивается и не может быть заменен денежным эквивалентом. </w:t>
      </w:r>
    </w:p>
    <w:p w14:paraId="5E754DA1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Порядок определения победителей Акции. </w:t>
      </w:r>
    </w:p>
    <w:p w14:paraId="552FF26D" w14:textId="218654DF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9.1.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Определение победителей будет осуществлено </w:t>
      </w:r>
      <w:r w:rsidR="00B128C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5 </w:t>
      </w:r>
      <w:proofErr w:type="gramStart"/>
      <w:r w:rsidR="00B128C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сентября</w:t>
      </w:r>
      <w:r w:rsidR="00CA45E1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 2022</w:t>
      </w:r>
      <w:proofErr w:type="gramEnd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г. между всеми участниками, которые хотя бы единожды</w:t>
      </w:r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оформили</w:t>
      </w:r>
      <w:r w:rsidR="00E9178B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/продлили</w:t>
      </w:r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договор на по</w:t>
      </w:r>
      <w:r w:rsidR="009E6DBE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лучение </w:t>
      </w:r>
      <w:proofErr w:type="spellStart"/>
      <w:r w:rsidR="009E6DBE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9E6DBE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 тариф</w:t>
      </w:r>
      <w:bookmarkStart w:id="0" w:name="_GoBack"/>
      <w:bookmarkEnd w:id="0"/>
      <w:r w:rsidR="009E6DBE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ным планам «Не жди – Живи! «Супер», «Не жди – живи!»</w:t>
      </w:r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 или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совершили</w:t>
      </w:r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Акционную</w:t>
      </w:r>
      <w:proofErr w:type="spellEnd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покупку </w:t>
      </w:r>
      <w:r w:rsidR="009E6DBE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ювелирного изделия </w:t>
      </w:r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</w:t>
      </w:r>
      <w:proofErr w:type="spellStart"/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Акционный</w:t>
      </w:r>
      <w:proofErr w:type="spellEnd"/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период</w:t>
      </w:r>
      <w:r w:rsidR="000F0469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заполнили анкету</w:t>
      </w:r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подписались на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Instagram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-страницу </w:t>
      </w:r>
      <w:proofErr w:type="spellStart"/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goldencapital</w:t>
      </w:r>
      <w:proofErr w:type="spellEnd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kz</w:t>
      </w:r>
      <w:proofErr w:type="spellEnd"/>
      <w:r w:rsidR="000F0469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2B7430BE" w14:textId="52C5C793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9.2.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>Итоги Акции подводятся без специального оборудования. Для подведения итогов Акции</w:t>
      </w:r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номера договоров и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уникальные идентификационные номера, присвоенные при заполнении Анкеты участника выгружаются на сервис https://randomus.ru/list (Далее – Сервис). Победителями становятся те, чьи номера произвольно выбраны Сервисом. </w:t>
      </w:r>
    </w:p>
    <w:p w14:paraId="237EA724" w14:textId="14629974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9.3.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>В целях подтверждения добросовестности определения победителя, Организатор демонстрирует весь процесс определения победителей в прямом эфире на официально</w:t>
      </w:r>
      <w:r w:rsidR="00E139C2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й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странице Компании в социальной сети в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Instagram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@</w:t>
      </w:r>
      <w:proofErr w:type="spellStart"/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goldencapital</w:t>
      </w:r>
      <w:proofErr w:type="spellEnd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kz</w:t>
      </w:r>
      <w:proofErr w:type="spellEnd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Результаты будут размещены в социальных сетях и на сайте Организатора. </w:t>
      </w:r>
    </w:p>
    <w:p w14:paraId="4CDED9CF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9.4.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Алгоритм выбора выигрышного уникального идентификационного номера основан на случайном выборе. При подведении итогов Акции не используются процедуры и алгоритмы, позволяющие предопределить результат проведения розыгрыша призов до начала проведения Акции. </w:t>
      </w:r>
    </w:p>
    <w:p w14:paraId="1C56A9DA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9.5.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Результаты проведения Акции являются окончательными и не подлежат пересмотру. </w:t>
      </w:r>
    </w:p>
    <w:p w14:paraId="43BEC6E5" w14:textId="086B5F52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9.6.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>После проведения прямой трансляции, Организаторы связываются с победителями Акции в телефонном режиме и объявляют порядок получения приза. Информация</w:t>
      </w:r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фото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</w:t>
      </w:r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я с призом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будет размещена на сайте Организатора и на официальных страницах Организатора в социальных сетях. </w:t>
      </w:r>
    </w:p>
    <w:p w14:paraId="08E10999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9.7.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До подписания Акта приема-передачи Приза Участник вправе отказаться от Приза. В таком случае Организатор вправе распорядиться Призом по своему усмотрению. </w:t>
      </w:r>
    </w:p>
    <w:p w14:paraId="3C39F438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9.8.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Организатор не несет ответственности за невручение Приза, если Победитель не сообщил сведения и информацию, указанные в настоящих Правилах, или сообщил недостоверные/недействительные сведения и информацию, или отказался от Приза, не востребовал или не получил Приз в порядке, предусмотренном настоящими Правилами. В этом случае Организатор не обязан передавать (перераспределять) Призы между другими участниками Акции и признавать их Победителями, как и уведомлять об этом кого-либо. </w:t>
      </w:r>
    </w:p>
    <w:p w14:paraId="165AE6AE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9.9.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В случае, если Организатор не может связаться с Победителем Акции по указанным им данным, и/или Победитель самостоятельно не вышел на связь с Организатором в установленный срок, не явился или отказался от получения Приза, Приз считается невостребованным. </w:t>
      </w:r>
    </w:p>
    <w:p w14:paraId="38506EFD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 Порядок вручения приза Победителям Акции.</w:t>
      </w:r>
    </w:p>
    <w:p w14:paraId="00BEA838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10.1.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>Количество Призов ограничено, дополнительной выдачи Призов Организатором Акции не производится.</w:t>
      </w:r>
    </w:p>
    <w:p w14:paraId="2D482AB0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10.2.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Обязательства Организатора относительно качества Призов Акции ограничены гарантиями, предоставленными их изготовителями. Претензии Победителей относительно качества Призов должны предъявляться непосредственно к изготовителям. </w:t>
      </w:r>
    </w:p>
    <w:p w14:paraId="449A5A36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lastRenderedPageBreak/>
        <w:t>10.3.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Призы (внешний вид (цвет, размер), дизайн и иные характеристики) могут не совпадать с ожиданиями Участников и могут не соответствовать изображениям таких Призов, содержащимся на рекламно-информационных материалах, призванных информировать участников о проведении Акции. </w:t>
      </w:r>
    </w:p>
    <w:p w14:paraId="70839867" w14:textId="42E4B4EA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10.4.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Период выдачи призов Победителям Акции с </w:t>
      </w:r>
      <w:r w:rsidR="00B128C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6</w:t>
      </w:r>
      <w:r w:rsidR="003F34A1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B128C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сентября</w:t>
      </w:r>
      <w:r w:rsidR="006760A6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2022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года по </w:t>
      </w:r>
      <w:r w:rsidR="00B128C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gramStart"/>
      <w:r w:rsidR="00B128C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сентября</w:t>
      </w:r>
      <w:r w:rsidR="0009505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6760A6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2022</w:t>
      </w:r>
      <w:proofErr w:type="gramEnd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года в</w:t>
      </w:r>
      <w:r w:rsidR="00C627D1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будние дни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период с 10:00 до 16:00 в ТОО  «Ломбард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-2007» по адресу: г. Караганда, пр. </w:t>
      </w:r>
      <w:proofErr w:type="spellStart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Н.Абдирова</w:t>
      </w:r>
      <w:proofErr w:type="spellEnd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д. 36/4 (фактический адрес).</w:t>
      </w:r>
    </w:p>
    <w:p w14:paraId="037A9438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11.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Порядок информирования участников Акции о сроках и правилах проведения Акции: </w:t>
      </w:r>
    </w:p>
    <w:p w14:paraId="1094D1EF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11.1.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Информирование Участников и потенциальных Участников Акции о правилах, условиях и сроках проведения Акции производится следующими способами: </w:t>
      </w:r>
    </w:p>
    <w:p w14:paraId="38466A08" w14:textId="233B999F" w:rsidR="00F74AC0" w:rsidRPr="00A46BFE" w:rsidRDefault="009E6DBE" w:rsidP="009E6DBE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– </w:t>
      </w:r>
      <w:r w:rsidR="00F74AC0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путем размещения текста Правил Акции в социальных сетях Instagram. </w:t>
      </w:r>
    </w:p>
    <w:p w14:paraId="005E9531" w14:textId="6F6DE93F" w:rsidR="00F74AC0" w:rsidRPr="00A46BFE" w:rsidRDefault="009E6DBE" w:rsidP="009E6DBE">
      <w:pPr>
        <w:tabs>
          <w:tab w:val="left" w:pos="993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– </w:t>
      </w:r>
      <w:r w:rsidR="00F74AC0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путем размещения полного текста Правил Акции на интернет-сайте: </w:t>
      </w:r>
      <w:r w:rsidR="00F74AC0"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www</w:t>
      </w:r>
      <w:r w:rsidR="00F74AC0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="00F74AC0"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goldencapital</w:t>
      </w:r>
      <w:proofErr w:type="spellEnd"/>
      <w:r w:rsidR="00F74AC0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="00F74AC0" w:rsidRPr="00A46BFE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kz</w:t>
      </w:r>
      <w:proofErr w:type="spellEnd"/>
      <w:r w:rsidR="00F74AC0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; </w:t>
      </w:r>
    </w:p>
    <w:p w14:paraId="478E3BF0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11.2.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Организатор не несет ответственности за технические проблемы с передачей данных при использовании каналов связи, используемых при проведении Акции. </w:t>
      </w:r>
    </w:p>
    <w:p w14:paraId="369E3670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12.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Участники Акции имеют следующие права: </w:t>
      </w:r>
    </w:p>
    <w:p w14:paraId="6E9B3D27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12.1.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Право на получение информации об Акции в соответствии с настоящими Правилами. </w:t>
      </w:r>
    </w:p>
    <w:p w14:paraId="5485F289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12.2.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Право на получение Приза Акции в случае, если Участник будет признан выигравшим, в соответствии с настоящими Правилами. </w:t>
      </w:r>
    </w:p>
    <w:p w14:paraId="31B644DE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12.3.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Иные права, предусмотренные настоящими Правилами и действующим законодательством Республики Казахстан. </w:t>
      </w:r>
    </w:p>
    <w:p w14:paraId="387CBCFC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13.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Участники Акции обязаны: </w:t>
      </w:r>
    </w:p>
    <w:p w14:paraId="246ADC33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13.1.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 xml:space="preserve">Соблюдать Правила Акции во время ее проведения. </w:t>
      </w:r>
    </w:p>
    <w:p w14:paraId="328E6366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13.2.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>Предоставлять Организатору достоверную информацию о себе в соответствии с Правилами Акции.</w:t>
      </w:r>
    </w:p>
    <w:p w14:paraId="1B8815DA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13.3.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  <w:t>Иные обязанности, предусмотренные настоящими Правилами и действующим законодательством Республики Казахстан.</w:t>
      </w:r>
    </w:p>
    <w:p w14:paraId="4EBAFED9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14. Персональные данные. </w:t>
      </w:r>
    </w:p>
    <w:p w14:paraId="76CF9C93" w14:textId="77777777" w:rsidR="00F74AC0" w:rsidRPr="00A46BF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14.1. Принимая участие в Акции и добровольно предоставляя свои персональные данные, Участник подтверждает свое согласование на обработку Организатором Акции предоставленных персональных данных, включая сбор, систематизацию, накопление и хранение. Организатор, и иные партнеры, действующие по поручению/заданию Организатора Акции, гарантируют необходимые меры защиты персональных данных от несанкционированного доступа. Все персональные данные, сообщенные Участниками для целей участия в Акции, будут храниться и обрабатываться Организатором Акции, и иными партнерами, действующими по поручению/заданию Организатора Акции, в соответствии с действующим законодательством Республики Казахстан.</w:t>
      </w:r>
    </w:p>
    <w:p w14:paraId="49F1F4CE" w14:textId="7135988F" w:rsidR="00EE630B" w:rsidRPr="00A46BFE" w:rsidRDefault="00EE630B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14.2. В случае победы в </w:t>
      </w:r>
      <w:r w:rsidR="0009505A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Акции, участник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принимая выигрыш соглашается с размещением</w:t>
      </w:r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информации и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фотографии</w:t>
      </w:r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Победителя </w:t>
      </w:r>
      <w:proofErr w:type="gramStart"/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 </w:t>
      </w:r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вручени</w:t>
      </w:r>
      <w:r w:rsidR="00B4353D"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ем</w:t>
      </w:r>
      <w:proofErr w:type="gramEnd"/>
      <w:r w:rsidRPr="00A46BF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приза в социальных сетях компании, официальном сайте и мобильном приложении.  </w:t>
      </w:r>
    </w:p>
    <w:p w14:paraId="7F31B0A1" w14:textId="77777777" w:rsidR="00F74AC0" w:rsidRPr="00A46BFE" w:rsidRDefault="00F74AC0">
      <w:pPr>
        <w:rPr>
          <w:rFonts w:ascii="TT Firs Neue Light" w:hAnsi="TT Firs Neue Light"/>
          <w:sz w:val="20"/>
          <w:szCs w:val="20"/>
        </w:rPr>
      </w:pPr>
    </w:p>
    <w:sectPr w:rsidR="00F74AC0" w:rsidRPr="00A46BFE" w:rsidSect="006714D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Firs Neue Light">
    <w:altName w:val="Corbel"/>
    <w:panose1 w:val="02000503030000020004"/>
    <w:charset w:val="CC"/>
    <w:family w:val="auto"/>
    <w:pitch w:val="variable"/>
    <w:sig w:usb0="A000022F" w:usb1="10000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C0"/>
    <w:rsid w:val="00076D21"/>
    <w:rsid w:val="0009505A"/>
    <w:rsid w:val="000B7048"/>
    <w:rsid w:val="000E6B4C"/>
    <w:rsid w:val="000F0469"/>
    <w:rsid w:val="001A47E8"/>
    <w:rsid w:val="002877DC"/>
    <w:rsid w:val="003203E7"/>
    <w:rsid w:val="00362E28"/>
    <w:rsid w:val="003A438B"/>
    <w:rsid w:val="003F34A1"/>
    <w:rsid w:val="0042343C"/>
    <w:rsid w:val="00466F1A"/>
    <w:rsid w:val="00541E29"/>
    <w:rsid w:val="0057433C"/>
    <w:rsid w:val="005D1F0B"/>
    <w:rsid w:val="006035EB"/>
    <w:rsid w:val="006127E6"/>
    <w:rsid w:val="006714DC"/>
    <w:rsid w:val="006760A6"/>
    <w:rsid w:val="006C1481"/>
    <w:rsid w:val="007C4DB2"/>
    <w:rsid w:val="00813C23"/>
    <w:rsid w:val="009E6DBE"/>
    <w:rsid w:val="00A46BFE"/>
    <w:rsid w:val="00AD5CB8"/>
    <w:rsid w:val="00B128C0"/>
    <w:rsid w:val="00B4353D"/>
    <w:rsid w:val="00B54503"/>
    <w:rsid w:val="00B778B0"/>
    <w:rsid w:val="00C627D1"/>
    <w:rsid w:val="00C95D7A"/>
    <w:rsid w:val="00CA45E1"/>
    <w:rsid w:val="00CB1151"/>
    <w:rsid w:val="00DB533B"/>
    <w:rsid w:val="00E04776"/>
    <w:rsid w:val="00E10ED8"/>
    <w:rsid w:val="00E139C2"/>
    <w:rsid w:val="00E9178B"/>
    <w:rsid w:val="00EE630B"/>
    <w:rsid w:val="00F03D80"/>
    <w:rsid w:val="00F74AC0"/>
    <w:rsid w:val="00F9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55B3"/>
  <w15:docId w15:val="{C57B1F06-B3B5-407A-85BB-4CE6FCCA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A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ldencapital.kz" TargetMode="External"/><Relationship Id="rId5" Type="http://schemas.openxmlformats.org/officeDocument/2006/relationships/hyperlink" Target="http://www.goldencapital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2A74-61DA-416E-8499-181A9AAF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Эксперт</cp:lastModifiedBy>
  <cp:revision>2</cp:revision>
  <cp:lastPrinted>2022-03-01T03:44:00Z</cp:lastPrinted>
  <dcterms:created xsi:type="dcterms:W3CDTF">2022-08-01T03:24:00Z</dcterms:created>
  <dcterms:modified xsi:type="dcterms:W3CDTF">2022-08-01T03:24:00Z</dcterms:modified>
</cp:coreProperties>
</file>