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27E2" w14:textId="77777777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Правила проведения маркетинговой акции </w:t>
      </w:r>
    </w:p>
    <w:p w14:paraId="5EA52F33" w14:textId="00A746B9" w:rsidR="00F74AC0" w:rsidRPr="00CB1151" w:rsidRDefault="00881FEB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Golden</w:t>
      </w:r>
      <w:r w:rsidR="006B5E19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Capital</w:t>
      </w:r>
      <w:r w:rsidR="006B5E19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оплачивает вознаграждение </w:t>
      </w:r>
      <w:proofErr w:type="gramStart"/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по </w:t>
      </w:r>
      <w:r w:rsidR="002947A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Вашему</w:t>
      </w:r>
      <w:proofErr w:type="gramEnd"/>
      <w:r w:rsidR="002947A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микрокредиту</w:t>
      </w:r>
      <w:proofErr w:type="spellEnd"/>
      <w:r w:rsidR="00F74AC0" w:rsidRPr="00CB1151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62EEAB19" w14:textId="6AF2218A" w:rsidR="00637F05" w:rsidRPr="00637F05" w:rsidRDefault="00F74AC0" w:rsidP="00637F0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Маркетинговая акция </w:t>
      </w:r>
      <w:r w:rsidR="00881FEB" w:rsidRPr="00637F05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Golden</w:t>
      </w:r>
      <w:r w:rsidR="006B5E19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Capital</w:t>
      </w:r>
      <w:r w:rsidR="006B5E19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оплачивает вознаграждение по </w:t>
      </w:r>
      <w:r w:rsidR="002947A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Вашему </w:t>
      </w:r>
      <w:proofErr w:type="spellStart"/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микрокредиту</w:t>
      </w:r>
      <w:proofErr w:type="spellEnd"/>
      <w:r w:rsidR="00881FEB" w:rsidRPr="00637F05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  <w:r w:rsidR="00637F05" w:rsidRPr="00637F05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P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(далее – «Акция») является акцией, направленной на увеличение объёма</w:t>
      </w:r>
      <w:r w:rsidR="00A41DB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выдаче </w:t>
      </w:r>
      <w:proofErr w:type="spellStart"/>
      <w:r w:rsidR="00A41DB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микрокредитов</w:t>
      </w:r>
      <w:proofErr w:type="spellEnd"/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A41DB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под залог изделий и лома из золота, платины (изделий из золота с бриллиантами) </w:t>
      </w:r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тарифном плане «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Не жди – живи! </w:t>
      </w:r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Супер» 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отделениях</w:t>
      </w:r>
      <w:r w:rsidR="00637F05" w:rsidRP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Ломбарда «</w:t>
      </w:r>
      <w:r w:rsidR="00637F05" w:rsidRPr="00637F05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637F05" w:rsidRP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37F05" w:rsidRPr="00637F05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529135B5" w14:textId="2B86168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в соответствии с настоящими Правилами проведения маркетинговой </w:t>
      </w:r>
      <w:r w:rsidR="00637F05" w:rsidRP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</w:t>
      </w:r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</w:t>
      </w:r>
      <w:r w:rsidR="00637F05" w:rsidRP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37F05" w:rsidRPr="00637F05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Golden</w:t>
      </w:r>
      <w:r w:rsidR="006B5E19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Capital</w:t>
      </w:r>
      <w:r w:rsidR="006B5E19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2947A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оплачивает вознаграждение </w:t>
      </w:r>
      <w:proofErr w:type="gramStart"/>
      <w:r w:rsidR="002947A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по Вашему</w:t>
      </w:r>
      <w:proofErr w:type="gramEnd"/>
      <w:r w:rsidR="002947A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микрокредиту</w:t>
      </w:r>
      <w:proofErr w:type="spellEnd"/>
      <w:r w:rsidR="00637F05" w:rsidRPr="00637F05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»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(далее - «Правила»). Призовой фонд формируется за счет средств Организатора. </w:t>
      </w:r>
    </w:p>
    <w:p w14:paraId="27C6494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Сведения об Организаторе Акции: </w:t>
      </w:r>
    </w:p>
    <w:p w14:paraId="7CF6288B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Организатором Акции является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(далее – «Организатор»). </w:t>
      </w:r>
    </w:p>
    <w:p w14:paraId="0A7E5117" w14:textId="0392D0F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Полное наименование Организатора: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Товарищество с ограниченной ответственностью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31336688" w14:textId="0BA5B01A" w:rsidR="00A566EF" w:rsidRPr="00CB1151" w:rsidRDefault="00F74AC0" w:rsidP="003510AB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Юридический 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дрес: 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пр. Строителей, д. 22</w:t>
      </w:r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="003510A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Фактический адрес место</w:t>
      </w:r>
      <w:r w:rsidR="00A566EF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нахождения</w:t>
      </w:r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офиса Ломбарда</w:t>
      </w:r>
      <w:r w:rsidR="00A566EF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 г. К</w:t>
      </w:r>
      <w:r w:rsidR="00A566EF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араганда, пр. </w:t>
      </w:r>
      <w:proofErr w:type="spellStart"/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Н.Абдирова</w:t>
      </w:r>
      <w:proofErr w:type="spellEnd"/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д. 36/4.</w:t>
      </w:r>
    </w:p>
    <w:p w14:paraId="41665F5D" w14:textId="10BB311D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Адрес Интернет сайта: </w:t>
      </w:r>
      <w:hyperlink r:id="rId6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proofErr w:type="spellStart"/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  <w:proofErr w:type="spellEnd"/>
      </w:hyperlink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F6553AC" w14:textId="65CE92AF" w:rsidR="00F74AC0" w:rsidRPr="00637F05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Территория проведения Акции: </w:t>
      </w:r>
    </w:p>
    <w:p w14:paraId="3D479BA4" w14:textId="7857E1D9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Условия настоящей Акции действительны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 всех отделениях</w:t>
      </w:r>
      <w:r w:rsid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Ломбарда 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="006B5E19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6B5E19" w:rsidRP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B5E19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2947A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7F2AB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Термины и определения: </w:t>
      </w:r>
    </w:p>
    <w:p w14:paraId="4C64E9D6" w14:textId="20436A59" w:rsidR="009A4632" w:rsidRPr="00CB1151" w:rsidRDefault="00F74AC0" w:rsidP="009A4632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Тариф</w:t>
      </w:r>
      <w:r w:rsidR="00660FE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ный</w:t>
      </w:r>
      <w:r w:rsidR="0068456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план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«Не жди – живи! Супер»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- тариф</w:t>
      </w:r>
      <w:r w:rsidR="0068456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ный план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Ломбарда, предусматривающий </w:t>
      </w:r>
      <w:r w:rsidR="0068456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повышенную</w:t>
      </w:r>
      <w:r w:rsidR="00771A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оценку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771A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изделия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клиента. </w:t>
      </w:r>
      <w:r w:rsidR="009A463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46EB5228" w14:textId="1C59E29D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 период – период проведения Акции в соответствии со сроками, указанными в п.6.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4CBBB613" w14:textId="27B6F3B2" w:rsidR="00F74AC0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Акции – 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физическое лицо,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771A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заключ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ившее договор</w:t>
      </w:r>
      <w:r w:rsidR="00771A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 выдаче </w:t>
      </w:r>
      <w:proofErr w:type="spellStart"/>
      <w:r w:rsidR="00771A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771A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под залог изделий и лома из золота, платины (изделий из золота с бриллиантами) с ТОО «</w:t>
      </w:r>
      <w:r w:rsidR="00771A7B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="00771A7B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771A7B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771A7B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771A7B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="00771A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68456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тарифному плану «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«Не жди – живи! Супер»</w:t>
      </w:r>
      <w:r w:rsidR="00EB06C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F24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сроки, установленные п. 6.1 </w:t>
      </w:r>
      <w:r w:rsidR="00EB06C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 продержавший договор активным не менее 20 дней</w:t>
      </w:r>
      <w:r w:rsidR="005210C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В случае выхода договора за пределы основного срока (30 дней), 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Акции выбывает из общего списка Участников Акции. </w:t>
      </w:r>
    </w:p>
    <w:p w14:paraId="48EB8CF5" w14:textId="2CB894E9" w:rsidR="00603A53" w:rsidRDefault="004F1638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5.4. Основной срок </w:t>
      </w:r>
      <w:r w:rsidR="00603A5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–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03A5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срок действия договора о выдаче </w:t>
      </w:r>
      <w:proofErr w:type="spellStart"/>
      <w:r w:rsidR="00603A5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603A5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согласно выбранному тарифу.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тарифном плане «Не жди-живи! Супер» основной срок равен 30 (тридцати) дням.</w:t>
      </w:r>
    </w:p>
    <w:p w14:paraId="1DB3CDBE" w14:textId="1B44CCA2" w:rsidR="004F1638" w:rsidRDefault="00603A53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5.5. 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Приз/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Сертификат –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документ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подтверждающий право Победителя Акции на оплату вознаграждения по </w:t>
      </w:r>
      <w:proofErr w:type="spellStart"/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микрокредиту</w:t>
      </w:r>
      <w:proofErr w:type="spellEnd"/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за счет Организатора Акции.  </w:t>
      </w:r>
    </w:p>
    <w:p w14:paraId="663EF5B5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Сроки проведения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</w:p>
    <w:p w14:paraId="186504C9" w14:textId="5FEAA7A8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Общий срок проведения Акции: Акция проводится в период с </w:t>
      </w:r>
      <w:r w:rsidR="006B5E1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="009A463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июля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EB06C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30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октября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14305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2021 года (включительно). В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указанный период не включается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срок выдачи Приз</w:t>
      </w:r>
      <w:r w:rsidR="009A463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ов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="009A463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ям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Акции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(Сертификатов)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7675594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участия в Акции: </w:t>
      </w:r>
    </w:p>
    <w:p w14:paraId="29AA538A" w14:textId="25EA5DEE" w:rsidR="009A4632" w:rsidRPr="006F7568" w:rsidRDefault="00F74AC0" w:rsidP="004663AD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 – должен </w:t>
      </w:r>
      <w:r w:rsidR="009A463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заключить договор о выдаче </w:t>
      </w:r>
      <w:proofErr w:type="spellStart"/>
      <w:r w:rsidR="009A463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A463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под залог 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изделий и лома из золота, платины (изделий из золота с бриллиантами) 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соответствии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 условиями  тарифного плана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«Не жди-живи! Супер»</w:t>
      </w:r>
      <w:r w:rsidR="009A463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любом отделении ломбарда «</w:t>
      </w:r>
      <w:r w:rsidR="006F7568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6F7568" w:rsidRP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EB06C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</w:t>
      </w:r>
      <w:r w:rsidR="00EB06C9" w:rsidRPr="00EB06C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</w:t>
      </w:r>
      <w:r w:rsidR="00EB06C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оговор должен быть активным не менее 20 дней</w:t>
      </w:r>
      <w:r w:rsidR="00E95AF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100D56D9" w14:textId="5B6A1242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Принимая участие в Акции, участник подтверждает свое согласие с настоящими Правилами, согласие на обработку персональных данных в соответствии с п. 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14, так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же на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получение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рекла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мных и информационных материалов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6AC988E3" w14:textId="127CDD1B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Каждый участник Акции может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заключить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неограниченное количество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договоров о выдаче </w:t>
      </w:r>
      <w:proofErr w:type="spellStart"/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что увеличивает шансы на победу. </w:t>
      </w:r>
    </w:p>
    <w:p w14:paraId="5095664C" w14:textId="7934E26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оставляет за собой право по своему усмотрению отменить проведение Акции полностью или в части, изменить условия проведения Акции.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 xml:space="preserve">Информация об отмене 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полностью или частично будет доведена до Участников Акции путем размещения соответствующего сообщения на сайте: </w:t>
      </w:r>
      <w:hyperlink r:id="rId7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0E8258F0" w14:textId="51CD7161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среди физических лиц в возрасте от 18 лет, находящихся на территории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399AB52C" w14:textId="39988A11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является стимулирующим мероприятием, проводимым для повышения </w:t>
      </w:r>
      <w:r w:rsidR="00660FE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интереса к тарифному плану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«Не жди-живи! </w:t>
      </w:r>
      <w:proofErr w:type="gramStart"/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Супер»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среди</w:t>
      </w:r>
      <w:r w:rsidR="0032350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действующих</w:t>
      </w:r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новых клиентов.</w:t>
      </w:r>
      <w:proofErr w:type="gramEnd"/>
      <w:r w:rsidR="004663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Акция не является лотереей. Участие в Акции не является обязательным, не связано с внесением платы Участниками Акции и не основано на риске. </w:t>
      </w:r>
    </w:p>
    <w:p w14:paraId="7F25257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Призовой фонд. </w:t>
      </w:r>
    </w:p>
    <w:p w14:paraId="4F1BF158" w14:textId="0B56C95C" w:rsidR="00F74AC0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Призовой фонд включает следующ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Организатор</w:t>
      </w:r>
      <w:r w:rsidR="006F7568" w:rsidRP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берет на себя оплату вознаграждения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за основной срок (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не более 30 (тридцати) дней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), согласно условиям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дог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овора о получении </w:t>
      </w:r>
      <w:proofErr w:type="spellStart"/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победителей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Акции</w:t>
      </w:r>
      <w:r w:rsidR="0068456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случае досрочного погашения </w:t>
      </w:r>
      <w:proofErr w:type="spellStart"/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Организатор оплачивает вознаграждение только за фактические дни пользования </w:t>
      </w:r>
      <w:proofErr w:type="spellStart"/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микрокредитом</w:t>
      </w:r>
      <w:proofErr w:type="spellEnd"/>
      <w:r w:rsidR="004D425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="002071B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Подтверждением является сертификат, выданный </w:t>
      </w:r>
      <w:proofErr w:type="spellStart"/>
      <w:r w:rsidR="002071B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Орнанизатором</w:t>
      </w:r>
      <w:proofErr w:type="spellEnd"/>
      <w:r w:rsidR="002071B3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Победителю</w:t>
      </w:r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517B2BCB" w14:textId="217CBE1F" w:rsidR="001E044E" w:rsidRPr="006F7568" w:rsidRDefault="001E044E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8.2.</w:t>
      </w:r>
      <w:r w:rsidR="0094461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случае если 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на момент проведения Розыгрыша, Победитель Акции оплатил вознаграждение по договору о выдаче </w:t>
      </w:r>
      <w:proofErr w:type="spellStart"/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он</w:t>
      </w:r>
      <w:r w:rsidR="006F440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имеет право обратит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ь</w:t>
      </w:r>
      <w:r w:rsidR="006F440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ся в офис Организатора  для получения  сертификата на оплаченное вознаграждение в счет будущего договора</w:t>
      </w:r>
      <w:r w:rsidR="0094461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течени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 5 (пяти) рабочих дней</w:t>
      </w:r>
      <w:r w:rsidR="0094461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после подведения итогов 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="0094461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</w:t>
      </w:r>
      <w:r w:rsidR="006F440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7E069B00" w14:textId="7BC1B64A" w:rsidR="00F74AC0" w:rsidRPr="00CB1151" w:rsidRDefault="001E044E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8.3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Установленн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не обменива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ю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тся и не мо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гут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быть заменен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денежным эквивалентом. </w:t>
      </w:r>
    </w:p>
    <w:p w14:paraId="5E754DA1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определения победителей Акции. </w:t>
      </w:r>
    </w:p>
    <w:p w14:paraId="552FF26D" w14:textId="68C07D9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Определение П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обедителей </w:t>
      </w:r>
      <w:r w:rsidR="006F440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осуществляется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30го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числа кажд</w:t>
      </w:r>
      <w:r w:rsidR="003669E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ого месяца в период проведения А</w:t>
      </w:r>
      <w:r w:rsidR="006F756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между всеми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участниками</w:t>
      </w:r>
      <w:proofErr w:type="gramEnd"/>
      <w:r w:rsidR="0094461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которые выполнили все условия акции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2B7430BE" w14:textId="7C5F51E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Итоги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кции подводятся без специального оборудования. Для подведения итогов Акции уникальные идентификационные номера, присвоенные при </w:t>
      </w:r>
      <w:r w:rsidR="007028B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формировании списков участников розыгрыша,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выгружаются на сервис https://randomus.ru/list (Далее – Сервис). Победителями становятся те, чьи номера произвольно выбраны Сервисом. </w:t>
      </w:r>
    </w:p>
    <w:p w14:paraId="237EA724" w14:textId="1462997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целях подтверждения добросовестности определения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Организатор демонстрирует весь процесс определения победителей в прямом эфире на официально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странице Компании в социальной сети в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@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Результаты будут размещены в социальных сетях и на сайте Организатора. </w:t>
      </w:r>
    </w:p>
    <w:p w14:paraId="4CDED9C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Алгоритм выбора выигрышного уникального идентификационного номера основан на случайном выборе. При подведении итогов Акции не используются процедуры и алгоритмы, позволяющие предопределить результат проведения розыгрыша призов до начала проведения Акции. </w:t>
      </w:r>
    </w:p>
    <w:p w14:paraId="1C56A9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Результаты проведения Акции являются окончательными и не подлежат пересмотру. </w:t>
      </w:r>
    </w:p>
    <w:p w14:paraId="43BEC6E5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После проведения прямой трансляции, Организаторы связываются с победителями Акции в телефонном режиме и объявляют порядок получения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 Информация о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будет размещена на сайте Организатора и на официальных страницах Организатора в социальных сетях. </w:t>
      </w:r>
    </w:p>
    <w:p w14:paraId="08E1099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До подписания Акта приема-передачи Приза Участник вправе отказаться от Приза. В таком случае Организатор вправе распорядиться Призом по своему усмотрению. </w:t>
      </w:r>
    </w:p>
    <w:p w14:paraId="3C39F438" w14:textId="742506C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Организатор не несет ответственности за невручение Приза, если Победитель не</w:t>
      </w:r>
      <w:r w:rsidR="0094461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14:paraId="165AE6A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не явился или отказался от получения Приза, Приз считается невостребованным. </w:t>
      </w:r>
    </w:p>
    <w:p w14:paraId="38506EF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10. Порядок вручения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Победителям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0BEA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Количество Призов ограничено, дополнительной выдачи Призов Организатором Акции не производится.</w:t>
      </w:r>
    </w:p>
    <w:p w14:paraId="0C9080A6" w14:textId="77777777" w:rsidR="00DE0BBB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Период вы</w:t>
      </w:r>
      <w:r w:rsidR="007028B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дачи призов Победителям Акции проводится </w:t>
      </w:r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течение пяти календарных дней </w:t>
      </w:r>
      <w:r w:rsidR="007028B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после подве</w:t>
      </w:r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де</w:t>
      </w:r>
      <w:r w:rsidR="007028B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ния итогов</w:t>
      </w:r>
      <w:r w:rsidR="0018230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="007028B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</w:t>
      </w:r>
      <w:r w:rsidR="00DE0BB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отделениях Организатора.</w:t>
      </w:r>
    </w:p>
    <w:p w14:paraId="037A9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информирования участников Акции о сроках и правилах проведения Акции: </w:t>
      </w:r>
    </w:p>
    <w:p w14:paraId="1094D1E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Информирование Участников и потенциальных Участников Акции о правилах, условиях и сроках проведения Акции производится следующими способами: </w:t>
      </w:r>
    </w:p>
    <w:p w14:paraId="005E9531" w14:textId="68CC4F54" w:rsidR="00F74AC0" w:rsidRDefault="00944617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–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путем размещения полного текста Правил Акции на интернет-сайте: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; </w:t>
      </w:r>
    </w:p>
    <w:p w14:paraId="010C48F9" w14:textId="4F582ACF" w:rsidR="00944617" w:rsidRPr="00CB1151" w:rsidRDefault="00944617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путем размещения рекламного материала в отделениях компании.</w:t>
      </w:r>
    </w:p>
    <w:p w14:paraId="478E3B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технические проблемы с передачей данных при использовании каналов связи, используемых при проведении Акции. </w:t>
      </w:r>
    </w:p>
    <w:p w14:paraId="369E367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имеют следующие права: </w:t>
      </w:r>
    </w:p>
    <w:p w14:paraId="6E9B3D27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Право на получение информации об Акции в соответствии с настоящими Правилами. </w:t>
      </w:r>
    </w:p>
    <w:p w14:paraId="5485F28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Право на получение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Акции в случае, если Участник будет признан выигравшим, в соответствии с настоящими Правилами. </w:t>
      </w:r>
    </w:p>
    <w:p w14:paraId="31B644D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права,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387CBCF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обязаны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46ADC33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Соблюдать Правила Акции во время ее проведения. </w:t>
      </w:r>
    </w:p>
    <w:p w14:paraId="328E636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Предоставлять Организатору достоверную информацию о себе в соответствии с Правилами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1B8815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обязанности,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4EBAFED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Персональные данные. </w:t>
      </w:r>
    </w:p>
    <w:p w14:paraId="76CF9C93" w14:textId="58B3382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.1. Принимая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участие в Акции и добровольно предоставляя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свои персональные данные, Участник подтверждает свое согла</w:t>
      </w:r>
      <w:r w:rsidR="00A566E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сие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обработку Организатором Акции предоставленных персональных данных, включая сбор, систематизацию, накопление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хранение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Организатор,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храниться и обрабатываться Организатором Акции, и иными партнерами, действующими по поручению/заданию Организатора Акции, в соответствии с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Казахстан.</w:t>
      </w:r>
    </w:p>
    <w:p w14:paraId="7F31B0A1" w14:textId="77777777" w:rsidR="00F74AC0" w:rsidRDefault="00F74AC0">
      <w:pPr>
        <w:rPr>
          <w:rFonts w:ascii="TT Firs Neue Light" w:hAnsi="TT Firs Neue Light"/>
          <w:sz w:val="20"/>
          <w:szCs w:val="20"/>
        </w:rPr>
      </w:pPr>
    </w:p>
    <w:p w14:paraId="49E5924B" w14:textId="77777777" w:rsidR="00D24D84" w:rsidRDefault="00D24D84">
      <w:pPr>
        <w:rPr>
          <w:rFonts w:ascii="TT Firs Neue Light" w:hAnsi="TT Firs Neue Light"/>
          <w:sz w:val="20"/>
          <w:szCs w:val="20"/>
        </w:rPr>
      </w:pPr>
    </w:p>
    <w:p w14:paraId="072A15ED" w14:textId="77777777" w:rsidR="00D24D84" w:rsidRDefault="00D24D84">
      <w:pPr>
        <w:rPr>
          <w:rFonts w:ascii="TT Firs Neue Light" w:hAnsi="TT Firs Neue Light"/>
          <w:sz w:val="20"/>
          <w:szCs w:val="20"/>
        </w:rPr>
      </w:pPr>
    </w:p>
    <w:p w14:paraId="5F1AAD2E" w14:textId="77777777" w:rsidR="00D24D84" w:rsidRDefault="00D24D84">
      <w:pPr>
        <w:rPr>
          <w:rFonts w:ascii="TT Firs Neue Light" w:hAnsi="TT Firs Neue Light"/>
          <w:sz w:val="20"/>
          <w:szCs w:val="20"/>
        </w:rPr>
      </w:pPr>
    </w:p>
    <w:p w14:paraId="19581D28" w14:textId="77777777" w:rsidR="00DE0BBB" w:rsidRDefault="00DE0BBB">
      <w:pPr>
        <w:rPr>
          <w:rFonts w:ascii="TT Firs Neue Light" w:hAnsi="TT Firs Neue Light"/>
          <w:sz w:val="20"/>
          <w:szCs w:val="20"/>
        </w:rPr>
      </w:pPr>
    </w:p>
    <w:p w14:paraId="1D72B646" w14:textId="77777777" w:rsidR="00D24D84" w:rsidRDefault="00D24D84">
      <w:pPr>
        <w:rPr>
          <w:rFonts w:ascii="TT Firs Neue Light" w:hAnsi="TT Firs Neue Light"/>
          <w:sz w:val="20"/>
          <w:szCs w:val="20"/>
        </w:rPr>
      </w:pPr>
    </w:p>
    <w:p w14:paraId="6E6185EC" w14:textId="77777777" w:rsidR="003510AB" w:rsidRDefault="003510AB">
      <w:pPr>
        <w:rPr>
          <w:rFonts w:ascii="TT Firs Neue Light" w:hAnsi="TT Firs Neue Light"/>
          <w:sz w:val="20"/>
          <w:szCs w:val="20"/>
        </w:rPr>
      </w:pPr>
    </w:p>
    <w:p w14:paraId="54C758DF" w14:textId="77777777" w:rsidR="00D24D84" w:rsidRDefault="00D24D84">
      <w:pPr>
        <w:rPr>
          <w:rFonts w:ascii="TT Firs Neue Light" w:hAnsi="TT Firs Neue Light"/>
          <w:sz w:val="20"/>
          <w:szCs w:val="20"/>
        </w:rPr>
      </w:pPr>
    </w:p>
    <w:p w14:paraId="7EA93AC0" w14:textId="77777777" w:rsidR="00D24D84" w:rsidRDefault="00D24D84">
      <w:pPr>
        <w:rPr>
          <w:rFonts w:ascii="TT Firs Neue Light" w:hAnsi="TT Firs Neue Light"/>
          <w:sz w:val="20"/>
          <w:szCs w:val="20"/>
        </w:rPr>
      </w:pPr>
      <w:bookmarkStart w:id="0" w:name="_GoBack"/>
      <w:bookmarkEnd w:id="0"/>
    </w:p>
    <w:p w14:paraId="26B3EB1D" w14:textId="2603837F" w:rsidR="00D24D84" w:rsidRPr="00CB1151" w:rsidRDefault="00944DFA" w:rsidP="00D24D84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lastRenderedPageBreak/>
        <w:t xml:space="preserve">Инструктивное письмо по </w:t>
      </w:r>
      <w:r w:rsidR="00D24D84"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маркетинговой акции </w:t>
      </w:r>
    </w:p>
    <w:p w14:paraId="5F4F73ED" w14:textId="6E7D8F7F" w:rsidR="00D24D84" w:rsidRDefault="00D24D84" w:rsidP="00D24D84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r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Golden</w:t>
      </w:r>
      <w:r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Capital</w:t>
      </w:r>
      <w:r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B764BF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оплачивает вознаграждение </w:t>
      </w:r>
      <w:proofErr w:type="gramStart"/>
      <w:r w:rsidR="00B764BF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по </w:t>
      </w:r>
      <w:r w:rsidR="00A566EF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Вашему</w:t>
      </w:r>
      <w:proofErr w:type="gramEnd"/>
      <w:r w:rsidR="00A566EF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B764BF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микрокредиту</w:t>
      </w:r>
      <w:proofErr w:type="spellEnd"/>
      <w:r w:rsidRPr="00CB1151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10F5E078" w14:textId="77777777" w:rsidR="00A566EF" w:rsidRDefault="00A566EF" w:rsidP="00A566EF">
      <w:pPr>
        <w:tabs>
          <w:tab w:val="left" w:pos="567"/>
        </w:tabs>
        <w:spacing w:after="0" w:line="240" w:lineRule="auto"/>
        <w:jc w:val="both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</w:p>
    <w:p w14:paraId="3CDAB4E3" w14:textId="30E12285" w:rsidR="00D24D84" w:rsidRDefault="00A566EF" w:rsidP="00A566EF">
      <w:pPr>
        <w:tabs>
          <w:tab w:val="left" w:pos="567"/>
        </w:tabs>
        <w:spacing w:after="0" w:line="240" w:lineRule="auto"/>
        <w:ind w:firstLine="567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ab/>
      </w:r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Маркетинговая акция </w:t>
      </w:r>
      <w:r w:rsidR="00D24D84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r w:rsidR="00D24D84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Golden</w:t>
      </w:r>
      <w:r w:rsidR="00D24D84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="00D24D84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Capital</w:t>
      </w:r>
      <w:r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оплачивает вознаграждение </w:t>
      </w:r>
      <w:proofErr w:type="gramStart"/>
      <w:r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по Вашему</w:t>
      </w:r>
      <w:proofErr w:type="gramEnd"/>
      <w:r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D24D84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микрокредиту</w:t>
      </w:r>
      <w:proofErr w:type="spellEnd"/>
      <w:r w:rsidR="00D24D84" w:rsidRP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» </w:t>
      </w:r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является акцией, направленной на увеличение объёма по выдаче </w:t>
      </w:r>
      <w:proofErr w:type="spellStart"/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микрокредитов</w:t>
      </w:r>
      <w:proofErr w:type="spellEnd"/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тарифном плане «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Не жди – живи! Супер</w:t>
      </w:r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под залог изделий и лома из золота, платины (изделий из золота с бриллиантами) в отделениях Ломбарда «</w:t>
      </w:r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D24D84" w:rsidRP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  <w:r w:rsid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76290237" w14:textId="2DCAF45A" w:rsidR="00D24D84" w:rsidRPr="00A54BEB" w:rsidRDefault="00A566EF" w:rsidP="00D24D84">
      <w:pPr>
        <w:tabs>
          <w:tab w:val="left" w:pos="1134"/>
        </w:tabs>
        <w:spacing w:after="0" w:line="240" w:lineRule="auto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          </w:t>
      </w:r>
      <w:r w:rsidR="00D24D84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Акция проводится в соответствии с настоящими Правилами проведения маркетинговой акции</w:t>
      </w:r>
      <w:r w:rsidR="00F0587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</w:t>
      </w:r>
      <w:r w:rsidR="00D24D84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D24D84" w:rsidRPr="00637F0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</w:t>
      </w:r>
      <w:r w:rsidR="00D24D84" w:rsidRPr="00637F05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r w:rsidR="00D24D84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Golden</w:t>
      </w:r>
      <w:r w:rsidR="00D24D84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="00D24D84">
        <w:rPr>
          <w:rFonts w:ascii="TT Firs Neue Light" w:eastAsia="Times New Roman" w:hAnsi="TT Firs Neue Light" w:cs="Times New Roman"/>
          <w:b/>
          <w:bCs/>
          <w:sz w:val="20"/>
          <w:szCs w:val="20"/>
          <w:lang w:val="en-US" w:eastAsia="ru-RU"/>
        </w:rPr>
        <w:t>Capital</w:t>
      </w:r>
      <w:r w:rsidR="00D24D84" w:rsidRPr="006B5E19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оплачивает вознаграждение </w:t>
      </w:r>
      <w:proofErr w:type="gramStart"/>
      <w:r w:rsid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по</w:t>
      </w:r>
      <w:r w:rsidR="003F24AD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Вашему</w:t>
      </w:r>
      <w:proofErr w:type="gramEnd"/>
      <w:r w:rsidR="003F24AD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r w:rsid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D24D84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микрокредиту</w:t>
      </w:r>
      <w:proofErr w:type="spellEnd"/>
      <w:r w:rsidR="00D24D84" w:rsidRPr="00637F05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опубликованными на сайте </w:t>
      </w:r>
      <w:r w:rsidR="00A54BEB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="00A54BEB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A54BEB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="00A54BEB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A54BEB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A54BEB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2FA8B73E" w14:textId="4DAD8E56" w:rsidR="00D24D84" w:rsidRDefault="00D24D84" w:rsidP="00A566EF">
      <w:pPr>
        <w:tabs>
          <w:tab w:val="left" w:pos="0"/>
        </w:tabs>
        <w:spacing w:after="0" w:line="240" w:lineRule="auto"/>
        <w:ind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hAnsi="TT Firs Neue Light"/>
          <w:sz w:val="20"/>
          <w:szCs w:val="20"/>
        </w:rPr>
        <w:t xml:space="preserve">В акции участвуют 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физические лица заключившие договор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 выдаче </w:t>
      </w:r>
      <w:proofErr w:type="spell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под залог изделий и лома из золота, платины (изделий из золота с бриллиантами) с ТОО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», по тарифному плану «</w:t>
      </w:r>
      <w:r w:rsidR="003F24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Не жди – живи! Супер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и </w:t>
      </w:r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продержавшие</w:t>
      </w:r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активным не менее 20 дней. В случае выхода договора за пределы основного срока (30 дней), клиент исключается из участия в акции.</w:t>
      </w:r>
      <w:r w:rsidR="003F24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163A5602" w14:textId="57023942" w:rsidR="003F24AD" w:rsidRDefault="003F24AD" w:rsidP="00A566EF">
      <w:pPr>
        <w:tabs>
          <w:tab w:val="left" w:pos="0"/>
        </w:tabs>
        <w:spacing w:after="0" w:line="240" w:lineRule="auto"/>
        <w:ind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Сотрудники Ломбарда не допускаются к участию в Акции.</w:t>
      </w:r>
    </w:p>
    <w:p w14:paraId="0D845484" w14:textId="77777777" w:rsidR="00BA1735" w:rsidRDefault="003F24AD" w:rsidP="00D24D84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Учитывая, что срок начала Акции – 01 июля 2021 года, к участию в Акции допускаются договоры 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 выдаче </w:t>
      </w:r>
      <w:proofErr w:type="spellStart"/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рокредита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оформленные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 01.07.2021 года. В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случае</w:t>
      </w:r>
      <w:proofErr w:type="gramStart"/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</w:t>
      </w:r>
      <w:proofErr w:type="gramEnd"/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если клиент хочет участвовать в Акции, следует сделать перезаклад. С этого момента клиент становится участником Акции.</w:t>
      </w:r>
    </w:p>
    <w:p w14:paraId="0447F56C" w14:textId="07F8D92F" w:rsidR="00D24D84" w:rsidRDefault="00BA1735" w:rsidP="00D24D84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Далее, </w:t>
      </w:r>
      <w:r w:rsidR="003F24A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клиенты,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продлившие договоры о выдаче </w:t>
      </w:r>
      <w:proofErr w:type="spell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ранее </w:t>
      </w:r>
      <w:r w:rsid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участв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ующие </w:t>
      </w:r>
      <w:r w:rsid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Акции, включая Победителей </w:t>
      </w:r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Акции</w:t>
      </w:r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D24D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могут участвовать повторно. </w:t>
      </w:r>
    </w:p>
    <w:p w14:paraId="4E9C3AF9" w14:textId="5BFDE7D0" w:rsidR="005C670D" w:rsidRPr="00CB1151" w:rsidRDefault="005C670D" w:rsidP="005C670D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Определение победителей 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осуществляется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30</w:t>
      </w:r>
      <w:r w:rsidR="000F1F9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числа каждого месяца, в период проведения акции,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между всеми участниками, которые хотя бы единожды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заключили договор о получении </w:t>
      </w:r>
      <w:proofErr w:type="spell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тарифному плану «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Не жди – живи! Супер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», 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 выполнили все услов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ия А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5A8F54CC" w14:textId="7C9E21A1" w:rsidR="005C670D" w:rsidRDefault="005C670D" w:rsidP="00A566EF">
      <w:pPr>
        <w:tabs>
          <w:tab w:val="left" w:pos="0"/>
        </w:tabs>
        <w:spacing w:after="0" w:line="240" w:lineRule="auto"/>
        <w:ind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Итоги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кции подводятся без специального оборудования. Для подведения итогов Акции уникальные идентификационные номера, присвоенные при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формировании списков участников розыгрыша,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выгружаются на с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ервис </w:t>
      </w:r>
      <w:hyperlink r:id="rId8" w:history="1">
        <w:r w:rsidRPr="00C40506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https://randomus.ru/list</w:t>
        </w:r>
      </w:hyperlink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Победителями становятся те, чьи номера произвольно выбраны Сервисом. </w:t>
      </w:r>
      <w:r w:rsidR="001F17F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Список победителей будет размещен 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общем обмене</w:t>
      </w:r>
      <w:r w:rsidR="001F17F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папке «Победители акции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A54BEB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A54BEB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A54BEB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A54BEB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оплачивает вознаграждение </w:t>
      </w:r>
      <w:proofErr w:type="gramStart"/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Вашему</w:t>
      </w:r>
      <w:proofErr w:type="gramEnd"/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микрокредиту</w:t>
      </w:r>
      <w:proofErr w:type="spellEnd"/>
      <w:r w:rsidR="001F17F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 Кроме того, Победитель будет иметь на руках сертификат, подтверждающий выигрыш.</w:t>
      </w:r>
    </w:p>
    <w:p w14:paraId="5AA11C2B" w14:textId="77777777" w:rsidR="00415264" w:rsidRPr="007470F4" w:rsidRDefault="00415264" w:rsidP="00415264">
      <w:pPr>
        <w:tabs>
          <w:tab w:val="left" w:pos="0"/>
        </w:tabs>
        <w:spacing w:after="0" w:line="240" w:lineRule="auto"/>
        <w:ind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Максимальный размер вознаграждения соответствует сумме вознаграждения за 30 дней, минимальный размер вознаграждения соответствует вознаграждению за 1 день.</w:t>
      </w:r>
    </w:p>
    <w:p w14:paraId="7B4329A2" w14:textId="274C2CBE" w:rsidR="00415264" w:rsidRDefault="00DA0B92" w:rsidP="00A566EF">
      <w:pPr>
        <w:tabs>
          <w:tab w:val="left" w:pos="0"/>
        </w:tabs>
        <w:spacing w:after="0" w:line="240" w:lineRule="auto"/>
        <w:ind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После проведения розыгрыша отделом продаж и развития выписывается сертификат на Победителя и передается в </w:t>
      </w:r>
      <w:proofErr w:type="spell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соответвующее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отделение. </w:t>
      </w:r>
    </w:p>
    <w:p w14:paraId="0D17A6DB" w14:textId="557CDE1A" w:rsidR="00A54BEB" w:rsidRDefault="00BA1735" w:rsidP="00A566EF">
      <w:pPr>
        <w:tabs>
          <w:tab w:val="left" w:pos="0"/>
        </w:tabs>
        <w:spacing w:after="0" w:line="240" w:lineRule="auto"/>
        <w:ind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случае обращения</w:t>
      </w:r>
      <w:r w:rsidR="005C670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отделение П</w:t>
      </w:r>
      <w:r w:rsidR="005C670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обедителя</w:t>
      </w:r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 действующим договором о выдаче </w:t>
      </w:r>
      <w:proofErr w:type="spellStart"/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5C670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для продления или погашения </w:t>
      </w:r>
      <w:proofErr w:type="spellStart"/>
      <w:r w:rsidR="005C670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</w:t>
      </w:r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дита</w:t>
      </w:r>
      <w:proofErr w:type="spellEnd"/>
      <w:r w:rsid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</w:p>
    <w:p w14:paraId="0E06675C" w14:textId="794AE896" w:rsidR="00DA0B92" w:rsidRDefault="00A54BEB" w:rsidP="00DE0BB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Э</w:t>
      </w:r>
      <w:r w:rsidR="005C670D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ксперт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</w:t>
      </w:r>
      <w:r w:rsidR="005C670D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оценщик сверяет данные 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клиента</w:t>
      </w:r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назвавшегося Победителем Акции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 данными, размещенными в общем обмене в папке «Победители акции </w:t>
      </w:r>
      <w:r w:rsidR="00BA1735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BA1735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A1735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BA1735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оплачивает вознаграждение </w:t>
      </w:r>
      <w:proofErr w:type="gramStart"/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 Вашему</w:t>
      </w:r>
      <w:proofErr w:type="gramEnd"/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микрокредиту</w:t>
      </w:r>
      <w:proofErr w:type="spellEnd"/>
      <w:r w:rsidR="00BA1735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DA0B9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а также с данными, указанными в сертификате.</w:t>
      </w:r>
    </w:p>
    <w:p w14:paraId="3A864A33" w14:textId="5F42353C" w:rsidR="00415264" w:rsidRDefault="00A54BEB" w:rsidP="00DE0BB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</w:t>
      </w:r>
      <w:r w:rsidR="005C670D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случае подтверждения</w:t>
      </w:r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DE0BB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данных, </w:t>
      </w:r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эксперт-</w:t>
      </w:r>
      <w:r w:rsidR="005C670D" w:rsidRPr="00A54B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оценщик</w:t>
      </w:r>
      <w:r w:rsidR="007470F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оформляет лист погашения и/или выкупной лист следующим образом: </w:t>
      </w:r>
    </w:p>
    <w:p w14:paraId="08BE37D8" w14:textId="77777777" w:rsidR="003510AB" w:rsidRDefault="003510AB" w:rsidP="00DE0BBB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240" w:lineRule="auto"/>
        <w:ind w:hanging="371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Создает и с</w:t>
      </w:r>
      <w:r w:rsid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охраняет документ. </w:t>
      </w:r>
    </w:p>
    <w:p w14:paraId="11B522C8" w14:textId="047118F0" w:rsidR="00415264" w:rsidRDefault="00415264" w:rsidP="00DE0BBB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240" w:lineRule="auto"/>
        <w:ind w:hanging="371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Делает обмен.</w:t>
      </w:r>
    </w:p>
    <w:p w14:paraId="5DD9B589" w14:textId="77777777" w:rsidR="00415264" w:rsidRDefault="00415264" w:rsidP="00DE0BBB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240" w:lineRule="auto"/>
        <w:ind w:hanging="371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Связывается с информационным отделом для корректировки данных.</w:t>
      </w:r>
    </w:p>
    <w:p w14:paraId="33670465" w14:textId="77777777" w:rsidR="00DE0BBB" w:rsidRDefault="00415264" w:rsidP="00DE0BBB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240" w:lineRule="auto"/>
        <w:ind w:hanging="371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Распечатывает</w:t>
      </w:r>
      <w:r w:rsidRPr="0041526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соответствующие правилам оформления документы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A012F6B" w14:textId="4CFD48B2" w:rsidR="00DE0BBB" w:rsidRDefault="00DE0BBB" w:rsidP="00DE0BBB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DE0BB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случае действующего договора эксперт-оценщик, прикрепляет сертификат к своему экземпляру договора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*</w:t>
      </w:r>
      <w:r w:rsidRPr="00DE0BB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7DE42DDD" w14:textId="35C05FD0" w:rsidR="00DE0BBB" w:rsidRDefault="00DE0BBB" w:rsidP="00DE0BBB">
      <w:pPr>
        <w:pStyle w:val="a4"/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* В случае погашенного договора на момент проведения розыгрыша, эксперт-оценщик передает сертификат Победителю для его последующего использования.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Сертификат является ограниченным по сроку и действует в течение 6 месяцев со дня подведения итогов Акции.</w:t>
      </w:r>
    </w:p>
    <w:p w14:paraId="6523085A" w14:textId="305C06C7" w:rsidR="007470F4" w:rsidRDefault="00415264" w:rsidP="00DE0BB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ККМ выбивается только сумма основного долга по соответствующей секции. </w:t>
      </w:r>
    </w:p>
    <w:p w14:paraId="38BBC983" w14:textId="172E6EE5" w:rsidR="0076152B" w:rsidRDefault="0076152B" w:rsidP="00D24D84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</w:p>
    <w:sectPr w:rsidR="0076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Firs Neue Light">
    <w:altName w:val="Arial"/>
    <w:panose1 w:val="02000503030000020004"/>
    <w:charset w:val="00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301"/>
    <w:multiLevelType w:val="hybridMultilevel"/>
    <w:tmpl w:val="CAF6D4BE"/>
    <w:lvl w:ilvl="0" w:tplc="4BEE3CB2">
      <w:start w:val="1"/>
      <w:numFmt w:val="decimal"/>
      <w:lvlText w:val="%1."/>
      <w:lvlJc w:val="left"/>
      <w:pPr>
        <w:ind w:left="1148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D6BA9"/>
    <w:multiLevelType w:val="multilevel"/>
    <w:tmpl w:val="3650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2052F5"/>
    <w:multiLevelType w:val="multilevel"/>
    <w:tmpl w:val="935C9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CCF6A9E"/>
    <w:multiLevelType w:val="multilevel"/>
    <w:tmpl w:val="3650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FBA1CC1"/>
    <w:multiLevelType w:val="hybridMultilevel"/>
    <w:tmpl w:val="CAF6D4BE"/>
    <w:lvl w:ilvl="0" w:tplc="4BEE3CB2">
      <w:start w:val="1"/>
      <w:numFmt w:val="decimal"/>
      <w:lvlText w:val="%1."/>
      <w:lvlJc w:val="left"/>
      <w:pPr>
        <w:ind w:left="1148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0"/>
    <w:rsid w:val="000941FE"/>
    <w:rsid w:val="000F1F9D"/>
    <w:rsid w:val="0012639F"/>
    <w:rsid w:val="0014305F"/>
    <w:rsid w:val="00182304"/>
    <w:rsid w:val="001E044E"/>
    <w:rsid w:val="001F17F8"/>
    <w:rsid w:val="002071B3"/>
    <w:rsid w:val="002947A4"/>
    <w:rsid w:val="00304D9B"/>
    <w:rsid w:val="00323500"/>
    <w:rsid w:val="003510AB"/>
    <w:rsid w:val="003669E9"/>
    <w:rsid w:val="003F24AD"/>
    <w:rsid w:val="00415264"/>
    <w:rsid w:val="004663AD"/>
    <w:rsid w:val="004D4257"/>
    <w:rsid w:val="004F1638"/>
    <w:rsid w:val="005210CF"/>
    <w:rsid w:val="005C670D"/>
    <w:rsid w:val="005E3284"/>
    <w:rsid w:val="005F51F8"/>
    <w:rsid w:val="00603A53"/>
    <w:rsid w:val="00637F05"/>
    <w:rsid w:val="00660FE5"/>
    <w:rsid w:val="00684560"/>
    <w:rsid w:val="006B5E19"/>
    <w:rsid w:val="006F4400"/>
    <w:rsid w:val="006F7568"/>
    <w:rsid w:val="007028BD"/>
    <w:rsid w:val="00740B70"/>
    <w:rsid w:val="007470F4"/>
    <w:rsid w:val="0076152B"/>
    <w:rsid w:val="00770FCE"/>
    <w:rsid w:val="00771A7B"/>
    <w:rsid w:val="00881FEB"/>
    <w:rsid w:val="00905131"/>
    <w:rsid w:val="00944617"/>
    <w:rsid w:val="00944DFA"/>
    <w:rsid w:val="009A4632"/>
    <w:rsid w:val="00A41DB0"/>
    <w:rsid w:val="00A54BEB"/>
    <w:rsid w:val="00A566EF"/>
    <w:rsid w:val="00B764BF"/>
    <w:rsid w:val="00BA1735"/>
    <w:rsid w:val="00CB1151"/>
    <w:rsid w:val="00D24D84"/>
    <w:rsid w:val="00D54E8E"/>
    <w:rsid w:val="00D62F9F"/>
    <w:rsid w:val="00DA0B92"/>
    <w:rsid w:val="00DE0BBB"/>
    <w:rsid w:val="00E139C2"/>
    <w:rsid w:val="00E95AF5"/>
    <w:rsid w:val="00EB06C9"/>
    <w:rsid w:val="00EF12E8"/>
    <w:rsid w:val="00F0587B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omus.ru/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dencapital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encapital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2</cp:revision>
  <cp:lastPrinted>2021-06-23T07:52:00Z</cp:lastPrinted>
  <dcterms:created xsi:type="dcterms:W3CDTF">2021-06-23T08:15:00Z</dcterms:created>
  <dcterms:modified xsi:type="dcterms:W3CDTF">2021-06-23T08:15:00Z</dcterms:modified>
</cp:coreProperties>
</file>